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238" w:rsidRDefault="00517238">
      <w:pPr>
        <w:pStyle w:val="ConsPlusNormal"/>
        <w:jc w:val="both"/>
      </w:pPr>
      <w:bookmarkStart w:id="0" w:name="Par1645"/>
      <w:bookmarkStart w:id="1" w:name="_GoBack"/>
      <w:bookmarkEnd w:id="0"/>
      <w:bookmarkEnd w:id="1"/>
    </w:p>
    <w:p w:rsidR="00517238" w:rsidRDefault="00517238">
      <w:pPr>
        <w:pStyle w:val="ConsPlusTitle"/>
        <w:jc w:val="center"/>
        <w:outlineLvl w:val="1"/>
      </w:pPr>
      <w:bookmarkStart w:id="2" w:name="Par4569"/>
      <w:bookmarkEnd w:id="2"/>
      <w:r>
        <w:t>Глава 59. Обязательства вследствие причинения вреда</w:t>
      </w:r>
    </w:p>
    <w:p w:rsidR="00517238" w:rsidRDefault="00517238">
      <w:pPr>
        <w:pStyle w:val="ConsPlusNormal"/>
        <w:jc w:val="both"/>
      </w:pPr>
    </w:p>
    <w:p w:rsidR="00517238" w:rsidRDefault="00517238">
      <w:pPr>
        <w:pStyle w:val="ConsPlusNormal"/>
        <w:jc w:val="center"/>
        <w:outlineLvl w:val="2"/>
      </w:pPr>
      <w:r>
        <w:t>§ 1. Общие положения о возмещении вреда</w:t>
      </w:r>
    </w:p>
    <w:p w:rsidR="00517238" w:rsidRDefault="00517238">
      <w:pPr>
        <w:pStyle w:val="ConsPlusNormal"/>
        <w:jc w:val="both"/>
      </w:pPr>
    </w:p>
    <w:p w:rsidR="00517238" w:rsidRDefault="00517238">
      <w:pPr>
        <w:pStyle w:val="ConsPlusNormal"/>
        <w:ind w:firstLine="540"/>
        <w:jc w:val="both"/>
        <w:outlineLvl w:val="3"/>
      </w:pPr>
      <w:bookmarkStart w:id="3" w:name="Par4573"/>
      <w:bookmarkEnd w:id="3"/>
      <w:r>
        <w:t>Статья 1068. Ответственность юридического лица или гражданина за вред, причиненный его работником</w:t>
      </w:r>
    </w:p>
    <w:p w:rsidR="00517238" w:rsidRDefault="00517238">
      <w:pPr>
        <w:pStyle w:val="ConsPlusNormal"/>
        <w:jc w:val="both"/>
      </w:pPr>
    </w:p>
    <w:p w:rsidR="00517238" w:rsidRDefault="00517238">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517238" w:rsidRDefault="00517238">
      <w:pPr>
        <w:pStyle w:val="ConsPlusNormal"/>
        <w:ind w:firstLine="540"/>
        <w:jc w:val="both"/>
      </w:pPr>
      <w:r>
        <w:t xml:space="preserve">Применительно к правилам, предусмотренным настоящей </w:t>
      </w:r>
      <w:hyperlink w:anchor="Par4569" w:tooltip="Глава 59. Обязательства вследствие причинения вреда" w:history="1">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517238" w:rsidRDefault="00517238">
      <w:pPr>
        <w:pStyle w:val="ConsPlusNormal"/>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517238" w:rsidRDefault="00517238">
      <w:pPr>
        <w:pStyle w:val="ConsPlusNormal"/>
        <w:jc w:val="both"/>
      </w:pPr>
    </w:p>
    <w:p w:rsidR="00517238" w:rsidRDefault="00517238">
      <w:pPr>
        <w:pStyle w:val="ConsPlusNormal"/>
        <w:jc w:val="both"/>
      </w:pPr>
      <w:bookmarkStart w:id="4" w:name="Par4623"/>
      <w:bookmarkEnd w:id="4"/>
    </w:p>
    <w:p w:rsidR="00517238" w:rsidRDefault="00517238">
      <w:pPr>
        <w:pStyle w:val="ConsPlusNormal"/>
        <w:jc w:val="center"/>
        <w:outlineLvl w:val="2"/>
      </w:pPr>
      <w:r>
        <w:t>§ 2. Возмещение вреда, причиненного жизни или</w:t>
      </w:r>
    </w:p>
    <w:p w:rsidR="00517238" w:rsidRDefault="00517238">
      <w:pPr>
        <w:pStyle w:val="ConsPlusNormal"/>
        <w:jc w:val="center"/>
      </w:pPr>
      <w:r>
        <w:t>здоровью гражданина</w:t>
      </w:r>
    </w:p>
    <w:p w:rsidR="00517238" w:rsidRDefault="00517238">
      <w:pPr>
        <w:pStyle w:val="ConsPlusNormal"/>
        <w:jc w:val="both"/>
      </w:pPr>
    </w:p>
    <w:p w:rsidR="00517238" w:rsidRDefault="00517238">
      <w:pPr>
        <w:pStyle w:val="ConsPlusNormal"/>
        <w:pBdr>
          <w:top w:val="single" w:sz="6" w:space="0" w:color="auto"/>
        </w:pBdr>
        <w:spacing w:before="100" w:after="100"/>
        <w:jc w:val="both"/>
        <w:rPr>
          <w:sz w:val="2"/>
          <w:szCs w:val="2"/>
        </w:rPr>
      </w:pPr>
    </w:p>
    <w:p w:rsidR="00517238" w:rsidRDefault="00517238">
      <w:pPr>
        <w:pStyle w:val="ConsPlusNormal"/>
        <w:ind w:firstLine="540"/>
        <w:jc w:val="both"/>
      </w:pPr>
      <w:r>
        <w:t>КонсультантПлюс: примечание.</w:t>
      </w:r>
    </w:p>
    <w:p w:rsidR="00517238" w:rsidRDefault="00517238">
      <w:pPr>
        <w:pStyle w:val="ConsPlusNormal"/>
        <w:ind w:firstLine="540"/>
        <w:jc w:val="both"/>
      </w:pPr>
      <w:r>
        <w:t xml:space="preserve">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см. </w:t>
      </w:r>
      <w:hyperlink r:id="rId6" w:tooltip="Постановление Пленума Верховного Суда РФ от 26.01.2010 N 1 &quo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quot;{КонсультантПлюс}" w:history="1">
        <w:r>
          <w:rPr>
            <w:color w:val="0000FF"/>
          </w:rPr>
          <w:t>Постановление</w:t>
        </w:r>
      </w:hyperlink>
      <w:r>
        <w:t xml:space="preserve"> Пленума Верховного Суда РФ от 26.01.2010 N 1.</w:t>
      </w:r>
    </w:p>
    <w:p w:rsidR="00517238" w:rsidRDefault="00517238">
      <w:pPr>
        <w:pStyle w:val="ConsPlusNormal"/>
        <w:pBdr>
          <w:top w:val="single" w:sz="6" w:space="0" w:color="auto"/>
        </w:pBdr>
        <w:spacing w:before="100" w:after="100"/>
        <w:jc w:val="both"/>
        <w:rPr>
          <w:sz w:val="2"/>
          <w:szCs w:val="2"/>
        </w:rPr>
      </w:pPr>
    </w:p>
    <w:p w:rsidR="00517238" w:rsidRDefault="00517238">
      <w:pPr>
        <w:pStyle w:val="ConsPlusNormal"/>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517238" w:rsidRDefault="00517238">
      <w:pPr>
        <w:pStyle w:val="ConsPlusNormal"/>
        <w:jc w:val="both"/>
      </w:pPr>
    </w:p>
    <w:p w:rsidR="00517238" w:rsidRDefault="00517238">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ar4569" w:tooltip="Глава 59. Обязательства вследствие причинения вреда" w:history="1">
        <w:r>
          <w:rPr>
            <w:color w:val="0000FF"/>
          </w:rPr>
          <w:t>главой</w:t>
        </w:r>
      </w:hyperlink>
      <w:r>
        <w:t>, если законом или договором не предусмотрен более высокий размер ответственности.</w:t>
      </w:r>
    </w:p>
    <w:p w:rsidR="00517238" w:rsidRDefault="00517238">
      <w:pPr>
        <w:pStyle w:val="ConsPlusNormal"/>
        <w:jc w:val="both"/>
      </w:pPr>
      <w:r>
        <w:t xml:space="preserve">(в ред. Федерального </w:t>
      </w:r>
      <w:hyperlink r:id="rId7"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КонсультантПлюс}" w:history="1">
        <w:r>
          <w:rPr>
            <w:color w:val="0000FF"/>
          </w:rPr>
          <w:t>закона</w:t>
        </w:r>
      </w:hyperlink>
      <w:r>
        <w:t xml:space="preserve"> от 07.02.2011 N 4-ФЗ)</w:t>
      </w:r>
    </w:p>
    <w:p w:rsidR="00517238" w:rsidRDefault="00517238">
      <w:pPr>
        <w:pStyle w:val="ConsPlusNormal"/>
        <w:jc w:val="both"/>
      </w:pPr>
    </w:p>
    <w:p w:rsidR="00517238" w:rsidRDefault="00517238">
      <w:pPr>
        <w:pStyle w:val="ConsPlusNormal"/>
        <w:ind w:firstLine="540"/>
        <w:jc w:val="both"/>
        <w:outlineLvl w:val="3"/>
      </w:pPr>
      <w:r>
        <w:t>Статья 1085. Объем и характер возмещения вреда, причиненного повреждением здоровья</w:t>
      </w:r>
    </w:p>
    <w:p w:rsidR="00517238" w:rsidRDefault="00517238">
      <w:pPr>
        <w:pStyle w:val="ConsPlusNormal"/>
        <w:jc w:val="both"/>
      </w:pPr>
    </w:p>
    <w:p w:rsidR="00517238" w:rsidRDefault="00517238">
      <w:pPr>
        <w:pStyle w:val="ConsPlusNormal"/>
        <w:ind w:firstLine="540"/>
        <w:jc w:val="both"/>
      </w:pPr>
      <w:bookmarkStart w:id="5" w:name="Par4759"/>
      <w:bookmarkEnd w:id="5"/>
      <w:r>
        <w:t>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517238" w:rsidRDefault="00517238">
      <w:pPr>
        <w:pStyle w:val="ConsPlusNormal"/>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517238" w:rsidRDefault="00517238">
      <w:pPr>
        <w:pStyle w:val="ConsPlusNormal"/>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517238" w:rsidRDefault="00517238">
      <w:pPr>
        <w:pStyle w:val="ConsPlusNormal"/>
        <w:jc w:val="both"/>
      </w:pPr>
    </w:p>
    <w:p w:rsidR="00517238" w:rsidRDefault="00517238">
      <w:pPr>
        <w:pStyle w:val="ConsPlusNormal"/>
        <w:ind w:firstLine="540"/>
        <w:jc w:val="both"/>
        <w:outlineLvl w:val="3"/>
      </w:pPr>
      <w:bookmarkStart w:id="6" w:name="Par4763"/>
      <w:bookmarkEnd w:id="6"/>
      <w:r>
        <w:t>Статья 1086. Определение заработка (дохода), утраченного в результате повреждения здоровья</w:t>
      </w:r>
    </w:p>
    <w:p w:rsidR="00517238" w:rsidRDefault="00517238">
      <w:pPr>
        <w:pStyle w:val="ConsPlusNormal"/>
        <w:jc w:val="both"/>
      </w:pPr>
    </w:p>
    <w:p w:rsidR="00517238" w:rsidRDefault="00517238">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517238" w:rsidRDefault="00517238">
      <w:pPr>
        <w:pStyle w:val="ConsPlusNormal"/>
        <w:pBdr>
          <w:top w:val="single" w:sz="6" w:space="0" w:color="auto"/>
        </w:pBdr>
        <w:spacing w:before="100" w:after="100"/>
        <w:jc w:val="both"/>
        <w:rPr>
          <w:sz w:val="2"/>
          <w:szCs w:val="2"/>
        </w:rPr>
      </w:pPr>
    </w:p>
    <w:p w:rsidR="00517238" w:rsidRDefault="00517238">
      <w:pPr>
        <w:pStyle w:val="ConsPlusNormal"/>
        <w:ind w:firstLine="540"/>
        <w:jc w:val="both"/>
      </w:pPr>
      <w:r>
        <w:t>КонсультантПлюс: примечание.</w:t>
      </w:r>
    </w:p>
    <w:p w:rsidR="00517238" w:rsidRDefault="00517238">
      <w:pPr>
        <w:pStyle w:val="ConsPlusNormal"/>
        <w:ind w:firstLine="540"/>
        <w:jc w:val="both"/>
      </w:pPr>
      <w:r>
        <w:t xml:space="preserve">О выявлении конституционно-правового смысла пункта 2 статьи 1086 см. </w:t>
      </w:r>
      <w:hyperlink r:id="rId8" w:tooltip="Постановление Конституционного Суда РФ от 05.06.2012 N 13-П &quot;По делу о проверке конституционности положения пункта 2 статьи 1086 Гражданского кодекса Российской Федерации в связи с жалобой гражданина Ю.Г. Тимашова&quot;{КонсультантПлюс}" w:history="1">
        <w:r>
          <w:rPr>
            <w:color w:val="0000FF"/>
          </w:rPr>
          <w:t>Постановление</w:t>
        </w:r>
      </w:hyperlink>
      <w:r>
        <w:t xml:space="preserve"> Конституционного Суда РФ от 05.06.2012 N 13-П.</w:t>
      </w:r>
    </w:p>
    <w:p w:rsidR="00517238" w:rsidRDefault="00517238">
      <w:pPr>
        <w:pStyle w:val="ConsPlusNormal"/>
        <w:pBdr>
          <w:top w:val="single" w:sz="6" w:space="0" w:color="auto"/>
        </w:pBdr>
        <w:spacing w:before="100" w:after="100"/>
        <w:jc w:val="both"/>
        <w:rPr>
          <w:sz w:val="2"/>
          <w:szCs w:val="2"/>
        </w:rPr>
      </w:pPr>
    </w:p>
    <w:p w:rsidR="00517238" w:rsidRDefault="00517238">
      <w:pPr>
        <w:pStyle w:val="ConsPlusNormal"/>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517238" w:rsidRDefault="00517238">
      <w:pPr>
        <w:pStyle w:val="ConsPlusNormal"/>
        <w:ind w:firstLine="540"/>
        <w:jc w:val="both"/>
      </w:pPr>
      <w:r>
        <w:t>Все виды заработка (дохода) учитываются в суммах, начисленных до удержания налогов.</w:t>
      </w:r>
    </w:p>
    <w:p w:rsidR="00517238" w:rsidRDefault="00517238">
      <w:pPr>
        <w:pStyle w:val="ConsPlusNormal"/>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517238" w:rsidRDefault="00517238">
      <w:pPr>
        <w:pStyle w:val="ConsPlusNormal"/>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517238" w:rsidRDefault="00517238">
      <w:pPr>
        <w:pStyle w:val="ConsPlusNormal"/>
        <w:ind w:firstLine="540"/>
        <w:jc w:val="both"/>
      </w:pPr>
      <w:r>
        <w:t xml:space="preserve">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9" w:tooltip="Справочная информация: &quot;Величина прожиточного минимума в Российской Федерации&quot; (Материал подготовлен специалистами КонсультантПлюс){КонсультантПлюс}" w:history="1">
        <w:r>
          <w:rPr>
            <w:color w:val="0000FF"/>
          </w:rPr>
          <w:t>прожиточного минимума</w:t>
        </w:r>
      </w:hyperlink>
      <w:r>
        <w:t xml:space="preserve"> трудоспособного населения в целом по Российской Федерации.</w:t>
      </w:r>
    </w:p>
    <w:p w:rsidR="00517238" w:rsidRDefault="00517238">
      <w:pPr>
        <w:pStyle w:val="ConsPlusNormal"/>
        <w:jc w:val="both"/>
      </w:pPr>
      <w:r>
        <w:t xml:space="preserve">(в ред. Федерального </w:t>
      </w:r>
      <w:hyperlink r:id="rId10" w:tooltip="Федеральный закон от 26.11.2002 N 152-ФЗ &quot;О внесении изменений в некоторые законодательные акты Российской Федерации, связанные с осуществлением обязательного социального страхования от несчастных случаев на производстве и профессиональных заболеваний&quot;{КонсультантПлюс}" w:history="1">
        <w:r>
          <w:rPr>
            <w:color w:val="0000FF"/>
          </w:rPr>
          <w:t>закона</w:t>
        </w:r>
      </w:hyperlink>
      <w:r>
        <w:t xml:space="preserve"> от 26.11.2002 N 152-ФЗ)</w:t>
      </w:r>
    </w:p>
    <w:p w:rsidR="00517238" w:rsidRDefault="00517238">
      <w:pPr>
        <w:pStyle w:val="ConsPlusNormal"/>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517238" w:rsidRDefault="00517238">
      <w:pPr>
        <w:pStyle w:val="ConsPlusNormal"/>
        <w:jc w:val="both"/>
      </w:pPr>
      <w:r>
        <w:t xml:space="preserve">(в ред. Федерального </w:t>
      </w:r>
      <w:hyperlink r:id="rId11"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1.2017){КонсультантПлюс}" w:history="1">
        <w:r>
          <w:rPr>
            <w:color w:val="0000FF"/>
          </w:rPr>
          <w:t>закона</w:t>
        </w:r>
      </w:hyperlink>
      <w:r>
        <w:t xml:space="preserve"> от 02.07.2013 N 185-ФЗ)</w:t>
      </w:r>
    </w:p>
    <w:p w:rsidR="00517238" w:rsidRDefault="00517238">
      <w:pPr>
        <w:pStyle w:val="ConsPlusNormal"/>
        <w:jc w:val="both"/>
      </w:pPr>
    </w:p>
    <w:p w:rsidR="00517238" w:rsidRDefault="00517238">
      <w:pPr>
        <w:pStyle w:val="ConsPlusNormal"/>
        <w:ind w:firstLine="540"/>
        <w:jc w:val="both"/>
        <w:outlineLvl w:val="3"/>
      </w:pPr>
      <w:r>
        <w:t>Статья 1087. Возмещение вреда при повреждении здоровья лица, не достигшего совершеннолетия</w:t>
      </w:r>
    </w:p>
    <w:p w:rsidR="00517238" w:rsidRDefault="00517238">
      <w:pPr>
        <w:pStyle w:val="ConsPlusNormal"/>
        <w:jc w:val="both"/>
      </w:pPr>
    </w:p>
    <w:p w:rsidR="00517238" w:rsidRDefault="00517238">
      <w:pPr>
        <w:pStyle w:val="ConsPlusNormal"/>
        <w:ind w:firstLine="540"/>
        <w:jc w:val="both"/>
      </w:pPr>
      <w: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517238" w:rsidRDefault="00517238">
      <w:pPr>
        <w:pStyle w:val="ConsPlusNormal"/>
        <w:ind w:firstLine="540"/>
        <w:jc w:val="both"/>
      </w:pPr>
      <w: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12" w:tooltip="Справочная информация: &quot;Величина прожиточного минимума в Российской Федерации&quot; (Материал подготовлен специалистами КонсультантПлюс){КонсультантПлюс}" w:history="1">
        <w:r>
          <w:rPr>
            <w:color w:val="0000FF"/>
          </w:rPr>
          <w:t>прожиточного минимума</w:t>
        </w:r>
      </w:hyperlink>
      <w:r>
        <w:t xml:space="preserve"> трудоспособного населения в целом по Российской Федерации.</w:t>
      </w:r>
    </w:p>
    <w:p w:rsidR="00517238" w:rsidRDefault="00517238">
      <w:pPr>
        <w:pStyle w:val="ConsPlusNormal"/>
        <w:jc w:val="both"/>
      </w:pPr>
      <w:r>
        <w:t xml:space="preserve">(в ред. Федерального </w:t>
      </w:r>
      <w:hyperlink r:id="rId13" w:tooltip="Федеральный закон от 26.11.2002 N 152-ФЗ &quot;О внесении изменений в некоторые законодательные акты Российской Федерации, связанные с осуществлением обязательного социального страхования от несчастных случаев на производстве и профессиональных заболеваний&quot;{КонсультантПлюс}" w:history="1">
        <w:r>
          <w:rPr>
            <w:color w:val="0000FF"/>
          </w:rPr>
          <w:t>закона</w:t>
        </w:r>
      </w:hyperlink>
      <w:r>
        <w:t xml:space="preserve"> от 26.11.2002 N 152-ФЗ)</w:t>
      </w:r>
    </w:p>
    <w:p w:rsidR="00517238" w:rsidRDefault="00517238">
      <w:pPr>
        <w:pStyle w:val="ConsPlusNormal"/>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517238" w:rsidRDefault="00517238">
      <w:pPr>
        <w:pStyle w:val="ConsPlusNormal"/>
        <w:jc w:val="both"/>
      </w:pPr>
      <w:r>
        <w:lastRenderedPageBreak/>
        <w:t xml:space="preserve">(в ред. Федерального </w:t>
      </w:r>
      <w:hyperlink r:id="rId14" w:tooltip="Федеральный закон от 26.11.2002 N 152-ФЗ &quot;О внесении изменений в некоторые законодательные акты Российской Федерации, связанные с осуществлением обязательного социального страхования от несчастных случаев на производстве и профессиональных заболеваний&quot;{КонсультантПлюс}" w:history="1">
        <w:r>
          <w:rPr>
            <w:color w:val="0000FF"/>
          </w:rPr>
          <w:t>закона</w:t>
        </w:r>
      </w:hyperlink>
      <w:r>
        <w:t xml:space="preserve"> от 26.11.2002 N 152-ФЗ)</w:t>
      </w:r>
    </w:p>
    <w:p w:rsidR="00517238" w:rsidRDefault="00517238">
      <w:pPr>
        <w:pStyle w:val="ConsPlusNormal"/>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517238" w:rsidRDefault="00517238">
      <w:pPr>
        <w:pStyle w:val="ConsPlusNormal"/>
        <w:jc w:val="both"/>
      </w:pPr>
    </w:p>
    <w:p w:rsidR="00517238" w:rsidRDefault="00517238">
      <w:pPr>
        <w:pStyle w:val="ConsPlusNormal"/>
        <w:ind w:firstLine="540"/>
        <w:jc w:val="both"/>
        <w:outlineLvl w:val="3"/>
      </w:pPr>
      <w:r>
        <w:t>Статья 1088. Возмещение вреда лицам, понесшим ущерб в результате смерти кормильца</w:t>
      </w:r>
    </w:p>
    <w:p w:rsidR="00517238" w:rsidRDefault="00517238">
      <w:pPr>
        <w:pStyle w:val="ConsPlusNormal"/>
        <w:jc w:val="both"/>
      </w:pPr>
    </w:p>
    <w:p w:rsidR="00517238" w:rsidRDefault="00517238">
      <w:pPr>
        <w:pStyle w:val="ConsPlusNormal"/>
        <w:ind w:firstLine="540"/>
        <w:jc w:val="both"/>
      </w:pPr>
      <w:r>
        <w:t>1. В случае смерти потерпевшего (кормильца) право на возмещение вреда имеют:</w:t>
      </w:r>
    </w:p>
    <w:p w:rsidR="00517238" w:rsidRDefault="00517238">
      <w:pPr>
        <w:pStyle w:val="ConsPlusNormal"/>
        <w:ind w:firstLine="540"/>
        <w:jc w:val="both"/>
      </w:pPr>
      <w:r>
        <w:t>нетрудоспособные лица, состоявшие на иждивении умершего или имевшие ко дню его смерти право на получение от него содержания;</w:t>
      </w:r>
    </w:p>
    <w:p w:rsidR="00517238" w:rsidRDefault="00517238">
      <w:pPr>
        <w:pStyle w:val="ConsPlusNormal"/>
        <w:ind w:firstLine="540"/>
        <w:jc w:val="both"/>
      </w:pPr>
      <w:r>
        <w:t>ребенок умершего, родившийся после его смерти;</w:t>
      </w:r>
    </w:p>
    <w:p w:rsidR="00517238" w:rsidRDefault="00517238">
      <w:pPr>
        <w:pStyle w:val="ConsPlusNormal"/>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517238" w:rsidRDefault="00517238">
      <w:pPr>
        <w:pStyle w:val="ConsPlusNormal"/>
        <w:ind w:firstLine="540"/>
        <w:jc w:val="both"/>
      </w:pPr>
      <w:r>
        <w:t>лица, состоявшие на иждивении умершего и ставшие нетрудоспособными в течение пяти лет после его смерти.</w:t>
      </w:r>
    </w:p>
    <w:p w:rsidR="00517238" w:rsidRDefault="00517238">
      <w:pPr>
        <w:pStyle w:val="ConsPlusNormal"/>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517238" w:rsidRDefault="00517238">
      <w:pPr>
        <w:pStyle w:val="ConsPlusNormal"/>
        <w:ind w:firstLine="540"/>
        <w:jc w:val="both"/>
      </w:pPr>
      <w:r>
        <w:t>2. Вред возмещается:</w:t>
      </w:r>
    </w:p>
    <w:p w:rsidR="00517238" w:rsidRDefault="00517238">
      <w:pPr>
        <w:pStyle w:val="ConsPlusNormal"/>
        <w:ind w:firstLine="540"/>
        <w:jc w:val="both"/>
      </w:pPr>
      <w:r>
        <w:t>несовершеннолетним - до достижения восемнадцати лет;</w:t>
      </w:r>
    </w:p>
    <w:p w:rsidR="00517238" w:rsidRDefault="00517238">
      <w:pPr>
        <w:pStyle w:val="ConsPlusNormal"/>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517238" w:rsidRDefault="00517238">
      <w:pPr>
        <w:pStyle w:val="ConsPlusNormal"/>
        <w:jc w:val="both"/>
      </w:pPr>
      <w:r>
        <w:t xml:space="preserve">(в ред. Федерального </w:t>
      </w:r>
      <w:hyperlink r:id="rId15"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1.2017){КонсультантПлюс}" w:history="1">
        <w:r>
          <w:rPr>
            <w:color w:val="0000FF"/>
          </w:rPr>
          <w:t>закона</w:t>
        </w:r>
      </w:hyperlink>
      <w:r>
        <w:t xml:space="preserve"> от 02.07.2013 N 185-ФЗ)</w:t>
      </w:r>
    </w:p>
    <w:p w:rsidR="00517238" w:rsidRDefault="00517238">
      <w:pPr>
        <w:pStyle w:val="ConsPlusNormal"/>
        <w:ind w:firstLine="540"/>
        <w:jc w:val="both"/>
      </w:pPr>
      <w:r>
        <w:t>женщинам старше пятидесяти пяти лет и мужчинам старше шестидесяти лет - пожизненно;</w:t>
      </w:r>
    </w:p>
    <w:p w:rsidR="00517238" w:rsidRDefault="00517238">
      <w:pPr>
        <w:pStyle w:val="ConsPlusNormal"/>
        <w:ind w:firstLine="540"/>
        <w:jc w:val="both"/>
      </w:pPr>
      <w:r>
        <w:t>инвалидам - на срок инвалидности;</w:t>
      </w:r>
    </w:p>
    <w:p w:rsidR="00517238" w:rsidRDefault="00517238">
      <w:pPr>
        <w:pStyle w:val="ConsPlusNormal"/>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517238" w:rsidRDefault="00517238">
      <w:pPr>
        <w:pStyle w:val="ConsPlusNormal"/>
        <w:jc w:val="both"/>
      </w:pPr>
    </w:p>
    <w:sectPr w:rsidR="00517238">
      <w:headerReference w:type="default" r:id="rId16"/>
      <w:footerReference w:type="default" r:id="rId1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FB6" w:rsidRDefault="00E27FB6">
      <w:pPr>
        <w:spacing w:after="0" w:line="240" w:lineRule="auto"/>
      </w:pPr>
      <w:r>
        <w:separator/>
      </w:r>
    </w:p>
  </w:endnote>
  <w:endnote w:type="continuationSeparator" w:id="0">
    <w:p w:rsidR="00E27FB6" w:rsidRDefault="00E27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238" w:rsidRDefault="0051723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517238">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17238" w:rsidRDefault="0051723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17238" w:rsidRDefault="0051723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17238" w:rsidRDefault="00517238">
          <w:pPr>
            <w:pStyle w:val="ConsPlusNormal"/>
            <w:jc w:val="right"/>
          </w:pPr>
          <w:r>
            <w:t xml:space="preserve">Страница </w:t>
          </w:r>
          <w:r>
            <w:fldChar w:fldCharType="begin"/>
          </w:r>
          <w:r>
            <w:instrText>\PAGE</w:instrText>
          </w:r>
          <w:r>
            <w:fldChar w:fldCharType="separate"/>
          </w:r>
          <w:r w:rsidR="0000364E">
            <w:rPr>
              <w:noProof/>
            </w:rPr>
            <w:t>3</w:t>
          </w:r>
          <w:r>
            <w:fldChar w:fldCharType="end"/>
          </w:r>
          <w:r>
            <w:t xml:space="preserve"> из </w:t>
          </w:r>
          <w:r>
            <w:fldChar w:fldCharType="begin"/>
          </w:r>
          <w:r>
            <w:instrText>\NUMPAGES</w:instrText>
          </w:r>
          <w:r>
            <w:fldChar w:fldCharType="separate"/>
          </w:r>
          <w:r w:rsidR="0000364E">
            <w:rPr>
              <w:noProof/>
            </w:rPr>
            <w:t>3</w:t>
          </w:r>
          <w:r>
            <w:fldChar w:fldCharType="end"/>
          </w:r>
        </w:p>
      </w:tc>
    </w:tr>
  </w:tbl>
  <w:p w:rsidR="00517238" w:rsidRDefault="00517238">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FB6" w:rsidRDefault="00E27FB6">
      <w:pPr>
        <w:spacing w:after="0" w:line="240" w:lineRule="auto"/>
      </w:pPr>
      <w:r>
        <w:separator/>
      </w:r>
    </w:p>
  </w:footnote>
  <w:footnote w:type="continuationSeparator" w:id="0">
    <w:p w:rsidR="00E27FB6" w:rsidRDefault="00E27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517238">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17238" w:rsidRDefault="00517238">
          <w:pPr>
            <w:pStyle w:val="ConsPlusNormal"/>
            <w:rPr>
              <w:sz w:val="16"/>
              <w:szCs w:val="16"/>
            </w:rPr>
          </w:pPr>
          <w:r>
            <w:rPr>
              <w:sz w:val="16"/>
              <w:szCs w:val="16"/>
            </w:rPr>
            <w:t>"Гражданский кодекс Российской Федерации (часть вторая)" от 26.01.1996 N 14-ФЗ</w:t>
          </w:r>
          <w:r>
            <w:rPr>
              <w:sz w:val="16"/>
              <w:szCs w:val="16"/>
            </w:rPr>
            <w:br/>
            <w:t>(ред. от 28.03.2017)</w:t>
          </w:r>
        </w:p>
      </w:tc>
      <w:tc>
        <w:tcPr>
          <w:tcW w:w="2" w:type="pct"/>
          <w:tcBorders>
            <w:top w:val="none" w:sz="2" w:space="0" w:color="auto"/>
            <w:left w:val="none" w:sz="2" w:space="0" w:color="auto"/>
            <w:bottom w:val="none" w:sz="2" w:space="0" w:color="auto"/>
            <w:right w:val="none" w:sz="2" w:space="0" w:color="auto"/>
          </w:tcBorders>
          <w:vAlign w:val="center"/>
        </w:tcPr>
        <w:p w:rsidR="00517238" w:rsidRDefault="00517238">
          <w:pPr>
            <w:pStyle w:val="ConsPlusNormal"/>
            <w:jc w:val="center"/>
            <w:rPr>
              <w:sz w:val="24"/>
              <w:szCs w:val="24"/>
            </w:rPr>
          </w:pPr>
        </w:p>
        <w:p w:rsidR="00517238" w:rsidRDefault="0051723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17238" w:rsidRDefault="0051723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01.06.2017</w:t>
          </w:r>
        </w:p>
      </w:tc>
    </w:tr>
  </w:tbl>
  <w:p w:rsidR="00517238" w:rsidRDefault="00517238">
    <w:pPr>
      <w:pStyle w:val="ConsPlusNormal"/>
      <w:pBdr>
        <w:bottom w:val="single" w:sz="12" w:space="0" w:color="auto"/>
      </w:pBdr>
      <w:jc w:val="center"/>
      <w:rPr>
        <w:sz w:val="2"/>
        <w:szCs w:val="2"/>
      </w:rPr>
    </w:pPr>
  </w:p>
  <w:p w:rsidR="00517238" w:rsidRDefault="0051723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F2E"/>
    <w:rsid w:val="0000364E"/>
    <w:rsid w:val="00444A6F"/>
    <w:rsid w:val="00517238"/>
    <w:rsid w:val="00C90F2E"/>
    <w:rsid w:val="00E27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A090C8B-7375-463A-AACA-E5A84D98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64E575D2C5C47B0B080437D305139F423E9264544135DA1689D382377458B93B30F97D87E652F9O2zFF" TargetMode="External"/><Relationship Id="rId13" Type="http://schemas.openxmlformats.org/officeDocument/2006/relationships/hyperlink" Target="consultantplus://offline/ref=9A64E575D2C5C47B0B080437D305139F40349560544868D01ED0DF80307B07AE3C79F57C87E653OFzC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A64E575D2C5C47B0B080437D305139F413D9361554735DA1689D382377458B93B30F97D87E653FCO2zFF" TargetMode="External"/><Relationship Id="rId12" Type="http://schemas.openxmlformats.org/officeDocument/2006/relationships/hyperlink" Target="consultantplus://offline/ref=9A64E575D2C5C47B0B080437D305139F403E9B60564868D01ED0DF80O3z0F"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9A64E575D2C5C47B0B080437D305139F4A3B956A504868D01ED0DF80O3z0F" TargetMode="External"/><Relationship Id="rId11" Type="http://schemas.openxmlformats.org/officeDocument/2006/relationships/hyperlink" Target="consultantplus://offline/ref=9A64E575D2C5C47B0B080437D305139F413D936B524435DA1689D382377458B93B30F97D87E656FBO2z8F" TargetMode="External"/><Relationship Id="rId5" Type="http://schemas.openxmlformats.org/officeDocument/2006/relationships/endnotes" Target="endnotes.xml"/><Relationship Id="rId15" Type="http://schemas.openxmlformats.org/officeDocument/2006/relationships/hyperlink" Target="consultantplus://offline/ref=9A64E575D2C5C47B0B080437D305139F413D936B524435DA1689D382377458B93B30F97D87E656FBO2z7F" TargetMode="External"/><Relationship Id="rId10" Type="http://schemas.openxmlformats.org/officeDocument/2006/relationships/hyperlink" Target="consultantplus://offline/ref=9A64E575D2C5C47B0B080437D305139F40349560544868D01ED0DF80307B07AE3C79F57C87E653OFzD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9A64E575D2C5C47B0B080437D305139F403E9B60564868D01ED0DF80O3z0F" TargetMode="External"/><Relationship Id="rId14" Type="http://schemas.openxmlformats.org/officeDocument/2006/relationships/hyperlink" Target="consultantplus://offline/ref=9A64E575D2C5C47B0B080437D305139F40349560544868D01ED0DF80307B07AE3C79F57C87E653OFzC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2021</Words>
  <Characters>11526</Characters>
  <Application>Microsoft Office Word</Application>
  <DocSecurity>2</DocSecurity>
  <Lines>96</Lines>
  <Paragraphs>27</Paragraphs>
  <ScaleCrop>false</ScaleCrop>
  <Company>КонсультантПлюс Версия 4016.00.36</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кодекс Российской Федерации (часть вторая)" от 26.01.1996 N 14-ФЗ(ред. от 28.03.2017)</dc:title>
  <dc:subject/>
  <dc:creator>adm</dc:creator>
  <cp:keywords/>
  <dc:description/>
  <cp:lastModifiedBy>adm</cp:lastModifiedBy>
  <cp:revision>2</cp:revision>
  <dcterms:created xsi:type="dcterms:W3CDTF">2022-03-10T19:43:00Z</dcterms:created>
  <dcterms:modified xsi:type="dcterms:W3CDTF">2022-03-10T19:43:00Z</dcterms:modified>
</cp:coreProperties>
</file>